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AD18" w14:textId="77777777" w:rsidR="00561909" w:rsidRPr="003E628C" w:rsidRDefault="00561909" w:rsidP="00561909">
      <w:pPr>
        <w:autoSpaceDE w:val="0"/>
        <w:autoSpaceDN w:val="0"/>
        <w:adjustRightInd w:val="0"/>
        <w:jc w:val="center"/>
        <w:rPr>
          <w:rFonts w:ascii="Lucida Calligraphy" w:eastAsia="Calibri" w:hAnsi="Lucida Calligraphy" w:cs="Lucida Calligraphy"/>
          <w:color w:val="000000"/>
          <w:sz w:val="24"/>
          <w:szCs w:val="24"/>
        </w:rPr>
      </w:pPr>
      <w:r w:rsidRPr="003E628C">
        <w:rPr>
          <w:rFonts w:ascii="Lucida Calligraphy" w:eastAsia="Calibri" w:hAnsi="Lucida Calligraphy" w:cs="Lucida Calligraphy"/>
          <w:noProof/>
          <w:color w:val="000000"/>
          <w:sz w:val="24"/>
          <w:szCs w:val="24"/>
        </w:rPr>
        <w:drawing>
          <wp:inline distT="0" distB="0" distL="0" distR="0" wp14:anchorId="6F81753B" wp14:editId="547B4C0C">
            <wp:extent cx="857250" cy="819150"/>
            <wp:effectExtent l="0" t="0" r="0" b="0"/>
            <wp:docPr id="10" name="Immagine 10" descr="E:\Logo Scu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:\Logo Scuo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28C">
        <w:rPr>
          <w:rFonts w:ascii="Lucida Calligraphy" w:eastAsia="Calibri" w:hAnsi="Lucida Calligraphy" w:cs="Lucida Calligraphy"/>
          <w:noProof/>
          <w:color w:val="000000"/>
          <w:sz w:val="24"/>
          <w:szCs w:val="24"/>
        </w:rPr>
        <w:drawing>
          <wp:inline distT="0" distB="0" distL="0" distR="0" wp14:anchorId="19214CB1" wp14:editId="2D87DE18">
            <wp:extent cx="3810000" cy="771525"/>
            <wp:effectExtent l="0" t="0" r="0" b="9525"/>
            <wp:docPr id="9" name="Immagine 9" descr="Risultati immagini per logo pon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pon 2014-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28C">
        <w:rPr>
          <w:rFonts w:ascii="Lucida Calligraphy" w:eastAsia="Calibri" w:hAnsi="Lucida Calligraphy" w:cs="Lucida Calligraphy"/>
          <w:b/>
          <w:color w:val="000000"/>
          <w:sz w:val="20"/>
        </w:rPr>
        <w:t xml:space="preserve">   </w:t>
      </w:r>
    </w:p>
    <w:p w14:paraId="6CE05B4A" w14:textId="77777777" w:rsidR="00561909" w:rsidRPr="003E628C" w:rsidRDefault="00561909" w:rsidP="00561909">
      <w:pPr>
        <w:autoSpaceDE w:val="0"/>
        <w:autoSpaceDN w:val="0"/>
        <w:adjustRightInd w:val="0"/>
        <w:jc w:val="center"/>
        <w:rPr>
          <w:rFonts w:ascii="Lucida Calligraphy" w:eastAsia="Calibri" w:hAnsi="Lucida Calligraphy" w:cs="Lucida Calligraphy"/>
          <w:b/>
          <w:color w:val="000000"/>
          <w:sz w:val="16"/>
        </w:rPr>
      </w:pPr>
      <w:r w:rsidRPr="003E628C">
        <w:rPr>
          <w:rFonts w:ascii="Lucida Calligraphy" w:eastAsia="Calibri" w:hAnsi="Lucida Calligraphy" w:cs="Lucida Calligraphy"/>
          <w:b/>
          <w:color w:val="000000"/>
          <w:sz w:val="20"/>
        </w:rPr>
        <w:t xml:space="preserve"> ISTITUTO COMPRENSIVO STATALE “ G. SPERANZA” CENTOLA</w:t>
      </w:r>
    </w:p>
    <w:p w14:paraId="761B2389" w14:textId="77777777" w:rsidR="00561909" w:rsidRPr="003E628C" w:rsidRDefault="00561909" w:rsidP="00561909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18"/>
        </w:rPr>
      </w:pPr>
      <w:r w:rsidRPr="003E628C">
        <w:rPr>
          <w:rFonts w:eastAsia="Calibri"/>
          <w:i/>
          <w:color w:val="000000"/>
          <w:sz w:val="18"/>
        </w:rPr>
        <w:t>COD. MEC. SAIC8AP00R – CF 93012010653-C.U. UFESKE</w:t>
      </w:r>
    </w:p>
    <w:p w14:paraId="0A2F3024" w14:textId="77777777" w:rsidR="00561909" w:rsidRPr="003E628C" w:rsidRDefault="00561909" w:rsidP="00561909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18"/>
        </w:rPr>
      </w:pPr>
      <w:r w:rsidRPr="003E628C">
        <w:rPr>
          <w:rFonts w:eastAsia="Calibri"/>
          <w:i/>
          <w:color w:val="000000"/>
          <w:sz w:val="18"/>
        </w:rPr>
        <w:t>Autonomia 169 - 62° Distretto Scolastico - Sapri (SA)</w:t>
      </w:r>
    </w:p>
    <w:p w14:paraId="4F5681CF" w14:textId="77777777" w:rsidR="00561909" w:rsidRPr="003E628C" w:rsidRDefault="00561909" w:rsidP="00561909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18"/>
        </w:rPr>
      </w:pPr>
      <w:r w:rsidRPr="003E628C">
        <w:rPr>
          <w:rFonts w:eastAsia="Calibri"/>
          <w:i/>
          <w:color w:val="000000"/>
          <w:sz w:val="18"/>
        </w:rPr>
        <w:t>via R. Talamo - 84051 - CENTOLA (SA)</w:t>
      </w:r>
    </w:p>
    <w:p w14:paraId="44BECCE6" w14:textId="77777777" w:rsidR="00561909" w:rsidRPr="003E628C" w:rsidRDefault="00561909" w:rsidP="00561909">
      <w:pPr>
        <w:spacing w:after="200" w:line="276" w:lineRule="auto"/>
        <w:jc w:val="center"/>
        <w:rPr>
          <w:rFonts w:eastAsia="Calibri"/>
          <w:b/>
          <w:i/>
          <w:sz w:val="18"/>
        </w:rPr>
      </w:pPr>
      <w:r w:rsidRPr="003E628C">
        <w:rPr>
          <w:rFonts w:eastAsia="Calibri"/>
          <w:b/>
          <w:i/>
          <w:sz w:val="18"/>
        </w:rPr>
        <w:t xml:space="preserve">         E – Mail : saic8ap00r@istruzione.it – www.iccentola.gov.it Tel. 0974933048</w:t>
      </w:r>
    </w:p>
    <w:p w14:paraId="66C76034" w14:textId="77777777" w:rsidR="00561909" w:rsidRDefault="00561909" w:rsidP="00561909">
      <w:pPr>
        <w:ind w:left="5245"/>
        <w:jc w:val="right"/>
        <w:rPr>
          <w:rFonts w:ascii="Gentium Book Basic" w:hAnsi="Gentium Book Basic"/>
          <w:sz w:val="26"/>
          <w:szCs w:val="26"/>
        </w:rPr>
      </w:pPr>
    </w:p>
    <w:p w14:paraId="09C2A421" w14:textId="77777777" w:rsidR="00561909" w:rsidRDefault="008A1ECD" w:rsidP="00561909">
      <w:pPr>
        <w:ind w:left="5245"/>
        <w:jc w:val="right"/>
        <w:rPr>
          <w:rFonts w:ascii="Gentium Book Basic" w:hAnsi="Gentium Book Basic"/>
          <w:spacing w:val="-52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</w:rPr>
        <w:t>Al Dirigente Scolastico</w:t>
      </w:r>
      <w:r w:rsidRPr="008A1ECD">
        <w:rPr>
          <w:rFonts w:ascii="Gentium Book Basic" w:hAnsi="Gentium Book Basic"/>
          <w:spacing w:val="-52"/>
          <w:sz w:val="26"/>
          <w:szCs w:val="26"/>
        </w:rPr>
        <w:t xml:space="preserve"> </w:t>
      </w:r>
      <w:r w:rsidR="00561909">
        <w:rPr>
          <w:rFonts w:ascii="Gentium Book Basic" w:hAnsi="Gentium Book Basic"/>
          <w:spacing w:val="-52"/>
          <w:sz w:val="26"/>
          <w:szCs w:val="26"/>
        </w:rPr>
        <w:t xml:space="preserve"> </w:t>
      </w:r>
    </w:p>
    <w:p w14:paraId="0B1F356C" w14:textId="77777777" w:rsidR="008A1ECD" w:rsidRPr="00561909" w:rsidRDefault="008A1ECD" w:rsidP="00561909">
      <w:pPr>
        <w:ind w:left="5245"/>
        <w:jc w:val="right"/>
        <w:rPr>
          <w:rFonts w:ascii="Gentium Book Basic" w:hAnsi="Gentium Book Basic"/>
          <w:spacing w:val="-52"/>
          <w:sz w:val="26"/>
          <w:szCs w:val="26"/>
        </w:rPr>
      </w:pPr>
      <w:r w:rsidRPr="008A1ECD">
        <w:rPr>
          <w:rFonts w:ascii="Gentium Book Basic" w:hAnsi="Gentium Book Basic"/>
          <w:spacing w:val="-1"/>
          <w:sz w:val="26"/>
          <w:szCs w:val="26"/>
        </w:rPr>
        <w:t>dell’IC</w:t>
      </w:r>
      <w:r w:rsidR="00561909">
        <w:rPr>
          <w:rFonts w:ascii="Gentium Book Basic" w:hAnsi="Gentium Book Basic"/>
          <w:spacing w:val="-9"/>
          <w:sz w:val="26"/>
          <w:szCs w:val="26"/>
        </w:rPr>
        <w:t xml:space="preserve"> DI CENTOLA</w:t>
      </w:r>
    </w:p>
    <w:p w14:paraId="475122E3" w14:textId="77777777" w:rsidR="008A1ECD" w:rsidRPr="00CA0C28" w:rsidRDefault="008A1ECD" w:rsidP="00CA0C28">
      <w:pPr>
        <w:pStyle w:val="Titolo11"/>
        <w:spacing w:before="1080"/>
        <w:ind w:left="0"/>
        <w:jc w:val="both"/>
        <w:rPr>
          <w:rFonts w:ascii="Gentium Book Basic" w:hAnsi="Gentium Book Basic"/>
          <w:sz w:val="26"/>
          <w:szCs w:val="26"/>
          <w:u w:val="single"/>
        </w:rPr>
      </w:pPr>
      <w:r w:rsidRPr="008A1ECD">
        <w:rPr>
          <w:rFonts w:ascii="Gentium Book Basic" w:hAnsi="Gentium Book Basic"/>
          <w:sz w:val="26"/>
          <w:szCs w:val="26"/>
        </w:rPr>
        <w:t>Oggetto: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Calendarizzazione</w:t>
      </w:r>
      <w:r w:rsidRPr="00CA0C28">
        <w:rPr>
          <w:rFonts w:ascii="Gentium Book Basic" w:hAnsi="Gentium Book Basic"/>
          <w:b w:val="0"/>
          <w:i/>
          <w:spacing w:val="-3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mensile</w:t>
      </w:r>
      <w:r w:rsidRPr="00CA0C28">
        <w:rPr>
          <w:rFonts w:ascii="Gentium Book Basic" w:hAnsi="Gentium Book Basic"/>
          <w:b w:val="0"/>
          <w:i/>
          <w:spacing w:val="-6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fruizione</w:t>
      </w:r>
      <w:r w:rsidRPr="00CA0C28">
        <w:rPr>
          <w:rFonts w:ascii="Gentium Book Basic" w:hAnsi="Gentium Book Basic"/>
          <w:b w:val="0"/>
          <w:i/>
          <w:spacing w:val="-4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permessi</w:t>
      </w:r>
      <w:r w:rsidRPr="00CA0C28">
        <w:rPr>
          <w:rFonts w:ascii="Gentium Book Basic" w:hAnsi="Gentium Book Basic"/>
          <w:b w:val="0"/>
          <w:i/>
          <w:spacing w:val="-2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retribuiti</w:t>
      </w:r>
      <w:r w:rsidRPr="00CA0C28">
        <w:rPr>
          <w:rFonts w:ascii="Gentium Book Basic" w:hAnsi="Gentium Book Basic"/>
          <w:b w:val="0"/>
          <w:i/>
          <w:spacing w:val="-1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ex</w:t>
      </w:r>
      <w:r w:rsidRPr="00CA0C28">
        <w:rPr>
          <w:rFonts w:ascii="Gentium Book Basic" w:hAnsi="Gentium Book Basic"/>
          <w:b w:val="0"/>
          <w:i/>
          <w:spacing w:val="-5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legge</w:t>
      </w:r>
      <w:r w:rsidRPr="00CA0C28">
        <w:rPr>
          <w:rFonts w:ascii="Gentium Book Basic" w:hAnsi="Gentium Book Basic"/>
          <w:b w:val="0"/>
          <w:i/>
          <w:spacing w:val="-4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104/1992</w:t>
      </w:r>
      <w:r w:rsidRPr="00CA0C28">
        <w:rPr>
          <w:rFonts w:ascii="Gentium Book Basic" w:hAnsi="Gentium Book Basic"/>
          <w:b w:val="0"/>
          <w:i/>
          <w:spacing w:val="5"/>
          <w:sz w:val="26"/>
          <w:szCs w:val="26"/>
          <w:u w:val="single"/>
        </w:rPr>
        <w:t xml:space="preserve"> </w:t>
      </w:r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–</w:t>
      </w:r>
      <w:r w:rsidRPr="00CA0C28">
        <w:rPr>
          <w:rFonts w:ascii="Gentium Book Basic" w:hAnsi="Gentium Book Basic"/>
          <w:b w:val="0"/>
          <w:i/>
          <w:spacing w:val="-2"/>
          <w:sz w:val="26"/>
          <w:szCs w:val="26"/>
          <w:u w:val="single"/>
        </w:rPr>
        <w:t xml:space="preserve"> </w:t>
      </w:r>
      <w:proofErr w:type="spellStart"/>
      <w:r w:rsidRPr="00CA0C28">
        <w:rPr>
          <w:rFonts w:ascii="Gentium Book Basic" w:hAnsi="Gentium Book Basic"/>
          <w:b w:val="0"/>
          <w:i/>
          <w:sz w:val="26"/>
          <w:szCs w:val="26"/>
          <w:u w:val="single"/>
        </w:rPr>
        <w:t>a.s</w:t>
      </w:r>
      <w:proofErr w:type="spellEnd"/>
      <w:r w:rsidRPr="00CA0C28">
        <w:rPr>
          <w:rFonts w:ascii="Gentium Book Basic" w:hAnsi="Gentium Book Basic"/>
          <w:b w:val="0"/>
          <w:i/>
          <w:spacing w:val="-2"/>
          <w:sz w:val="26"/>
          <w:szCs w:val="26"/>
          <w:u w:val="single"/>
        </w:rPr>
        <w:t xml:space="preserve"> </w:t>
      </w:r>
      <w:r w:rsidR="00CA0C28" w:rsidRPr="00CA0C28">
        <w:rPr>
          <w:rFonts w:ascii="Gentium Book Basic" w:hAnsi="Gentium Book Basic"/>
          <w:b w:val="0"/>
          <w:i/>
          <w:spacing w:val="-2"/>
          <w:sz w:val="26"/>
          <w:szCs w:val="26"/>
          <w:u w:val="single"/>
        </w:rPr>
        <w:t xml:space="preserve"> </w:t>
      </w:r>
      <w:r w:rsidR="00561909">
        <w:rPr>
          <w:rFonts w:ascii="Gentium Book Basic" w:hAnsi="Gentium Book Basic"/>
          <w:b w:val="0"/>
          <w:i/>
          <w:sz w:val="26"/>
          <w:szCs w:val="26"/>
          <w:u w:val="single"/>
        </w:rPr>
        <w:t>2023/24.</w:t>
      </w:r>
    </w:p>
    <w:p w14:paraId="0EB43037" w14:textId="77777777" w:rsidR="008A1ECD" w:rsidRPr="008A1ECD" w:rsidRDefault="008A1ECD" w:rsidP="008A1ECD">
      <w:pPr>
        <w:spacing w:before="360" w:line="360" w:lineRule="auto"/>
        <w:ind w:firstLine="284"/>
        <w:jc w:val="both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</w:rPr>
        <w:t>Il/La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sottoscritto/a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="00561909">
        <w:rPr>
          <w:rFonts w:ascii="Gentium Book Basic" w:hAnsi="Gentium Book Basic"/>
          <w:spacing w:val="-2"/>
          <w:sz w:val="26"/>
          <w:szCs w:val="26"/>
        </w:rPr>
        <w:t>_________________________________</w:t>
      </w:r>
      <w:r w:rsidRPr="008A1ECD">
        <w:rPr>
          <w:rFonts w:ascii="Gentium Book Basic" w:hAnsi="Gentium Book Basic"/>
          <w:sz w:val="26"/>
          <w:szCs w:val="26"/>
        </w:rPr>
        <w:t>in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servizio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presso</w:t>
      </w:r>
      <w:r w:rsidRPr="008A1ECD">
        <w:rPr>
          <w:rFonts w:ascii="Gentium Book Basic" w:hAnsi="Gentium Book Basic"/>
          <w:spacing w:val="-4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questo</w:t>
      </w:r>
      <w:r w:rsidRPr="008A1ECD">
        <w:rPr>
          <w:rFonts w:ascii="Gentium Book Basic" w:hAnsi="Gentium Book Basic"/>
          <w:spacing w:val="49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Istituto</w:t>
      </w:r>
      <w:r w:rsidRPr="008A1ECD">
        <w:rPr>
          <w:rFonts w:ascii="Gentium Book Basic" w:hAnsi="Gentium Book Basic"/>
          <w:spacing w:val="-4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in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qualità</w:t>
      </w:r>
      <w:r w:rsidRPr="008A1ECD">
        <w:rPr>
          <w:rFonts w:ascii="Gentium Book Basic" w:hAnsi="Gentium Book Basic"/>
          <w:spacing w:val="-4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di</w:t>
      </w:r>
      <w:r>
        <w:rPr>
          <w:rFonts w:ascii="Gentium Book Basic" w:hAnsi="Gentium Book Basic"/>
          <w:sz w:val="26"/>
          <w:szCs w:val="26"/>
        </w:rPr>
        <w:t>: ____________________</w:t>
      </w:r>
      <w:r w:rsidR="00561909">
        <w:rPr>
          <w:rFonts w:ascii="Gentium Book Basic" w:hAnsi="Gentium Book Basic"/>
          <w:sz w:val="26"/>
          <w:szCs w:val="26"/>
        </w:rPr>
        <w:t>_______________Plesso________________________</w:t>
      </w:r>
    </w:p>
    <w:p w14:paraId="31AA67FA" w14:textId="77777777" w:rsidR="008A1ECD" w:rsidRPr="008A1ECD" w:rsidRDefault="008A1ECD" w:rsidP="008A1ECD">
      <w:pPr>
        <w:pStyle w:val="Titolo11"/>
        <w:widowControl/>
        <w:autoSpaceDE/>
        <w:autoSpaceDN/>
        <w:ind w:left="0"/>
        <w:jc w:val="center"/>
        <w:outlineLvl w:val="9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</w:rPr>
        <w:t>CHIEDE</w:t>
      </w:r>
    </w:p>
    <w:p w14:paraId="7163ABEC" w14:textId="77777777" w:rsidR="008A1ECD" w:rsidRPr="008A1ECD" w:rsidRDefault="008A1ECD" w:rsidP="008A1ECD">
      <w:pPr>
        <w:spacing w:before="188" w:line="276" w:lineRule="auto"/>
        <w:ind w:firstLine="284"/>
        <w:jc w:val="both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</w:rPr>
        <w:t>ai sensi e per gli effetti dell’art. 33 della legge 104/1992, di poter usufruire dei</w:t>
      </w:r>
      <w:r w:rsidRPr="008A1ECD">
        <w:rPr>
          <w:rFonts w:ascii="Gentium Book Basic" w:hAnsi="Gentium Book Basic"/>
          <w:spacing w:val="-5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permessi</w:t>
      </w:r>
      <w:r w:rsidRPr="008A1ECD">
        <w:rPr>
          <w:rFonts w:ascii="Gentium Book Basic" w:hAnsi="Gentium Book Basic"/>
          <w:spacing w:val="5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retribuiti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per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il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mese</w:t>
      </w:r>
      <w:r w:rsidRPr="008A1ECD">
        <w:rPr>
          <w:rFonts w:ascii="Gentium Book Basic" w:hAnsi="Gentium Book Basic"/>
          <w:spacing w:val="-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di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nei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seguenti</w:t>
      </w:r>
      <w:r w:rsidRPr="008A1ECD">
        <w:rPr>
          <w:rFonts w:ascii="Gentium Book Basic" w:hAnsi="Gentium Book Basic"/>
          <w:spacing w:val="-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giorni:</w:t>
      </w:r>
    </w:p>
    <w:p w14:paraId="17C76F3A" w14:textId="77777777" w:rsidR="008A1ECD" w:rsidRPr="008A1ECD" w:rsidRDefault="008A1ECD" w:rsidP="008A1ECD">
      <w:pPr>
        <w:tabs>
          <w:tab w:val="left" w:pos="5523"/>
        </w:tabs>
        <w:spacing w:before="240"/>
        <w:ind w:left="284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  <w:u w:val="single"/>
        </w:rPr>
        <w:t>1.</w:t>
      </w:r>
      <w:r w:rsidRPr="008A1ECD">
        <w:rPr>
          <w:rFonts w:ascii="Gentium Book Basic" w:hAnsi="Gentium Book Basic"/>
          <w:sz w:val="26"/>
          <w:szCs w:val="26"/>
          <w:u w:val="single"/>
        </w:rPr>
        <w:tab/>
      </w:r>
    </w:p>
    <w:p w14:paraId="5902CC86" w14:textId="77777777" w:rsidR="008A1ECD" w:rsidRPr="008A1ECD" w:rsidRDefault="008A1ECD" w:rsidP="008A1ECD">
      <w:pPr>
        <w:tabs>
          <w:tab w:val="left" w:pos="5516"/>
        </w:tabs>
        <w:spacing w:before="240"/>
        <w:ind w:left="284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  <w:u w:val="single"/>
        </w:rPr>
        <w:t>2.</w:t>
      </w:r>
      <w:r w:rsidRPr="008A1ECD">
        <w:rPr>
          <w:rFonts w:ascii="Gentium Book Basic" w:hAnsi="Gentium Book Basic"/>
          <w:sz w:val="26"/>
          <w:szCs w:val="26"/>
          <w:u w:val="single"/>
        </w:rPr>
        <w:tab/>
      </w:r>
    </w:p>
    <w:p w14:paraId="5B6D2352" w14:textId="77777777" w:rsidR="008A1ECD" w:rsidRPr="008A1ECD" w:rsidRDefault="008A1ECD" w:rsidP="008A1ECD">
      <w:pPr>
        <w:tabs>
          <w:tab w:val="left" w:pos="5513"/>
        </w:tabs>
        <w:spacing w:before="240"/>
        <w:ind w:left="284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  <w:u w:val="single"/>
        </w:rPr>
        <w:t>3.</w:t>
      </w:r>
      <w:r w:rsidRPr="008A1ECD">
        <w:rPr>
          <w:rFonts w:ascii="Gentium Book Basic" w:hAnsi="Gentium Book Basic"/>
          <w:sz w:val="26"/>
          <w:szCs w:val="26"/>
          <w:u w:val="single"/>
        </w:rPr>
        <w:tab/>
      </w:r>
    </w:p>
    <w:p w14:paraId="04F0D72F" w14:textId="77777777" w:rsidR="008A1ECD" w:rsidRPr="008A1ECD" w:rsidRDefault="008A1ECD" w:rsidP="008A1ECD">
      <w:pPr>
        <w:spacing w:before="240" w:line="360" w:lineRule="auto"/>
        <w:ind w:firstLine="284"/>
        <w:jc w:val="both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sz w:val="26"/>
          <w:szCs w:val="26"/>
        </w:rPr>
        <w:t>Il/La sottoscritto/a in caso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di improvvise ed improcrastinabili esigenze</w:t>
      </w:r>
      <w:r w:rsidRPr="008A1ECD">
        <w:rPr>
          <w:rFonts w:ascii="Gentium Book Basic" w:hAnsi="Gentium Book Basic"/>
          <w:spacing w:val="54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del beneficiario della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legge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104/1992,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si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riserva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con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dichiarazione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scritta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di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comunicare</w:t>
      </w:r>
      <w:r w:rsidRPr="008A1ECD">
        <w:rPr>
          <w:rFonts w:ascii="Gentium Book Basic" w:hAnsi="Gentium Book Basic"/>
          <w:spacing w:val="54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tempestivamente</w:t>
      </w:r>
      <w:r w:rsidRPr="008A1ECD">
        <w:rPr>
          <w:rFonts w:ascii="Gentium Book Basic" w:hAnsi="Gentium Book Basic"/>
          <w:spacing w:val="54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la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variazione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della</w:t>
      </w:r>
      <w:r w:rsidRPr="008A1ECD">
        <w:rPr>
          <w:rFonts w:ascii="Gentium Book Basic" w:hAnsi="Gentium Book Basic"/>
          <w:spacing w:val="54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giornata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di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permesso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già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programmata.</w:t>
      </w:r>
    </w:p>
    <w:p w14:paraId="267BEA1C" w14:textId="77777777" w:rsidR="008A1ECD" w:rsidRPr="008A1ECD" w:rsidRDefault="00DF6019" w:rsidP="008A1ECD">
      <w:pPr>
        <w:pStyle w:val="Corpotesto"/>
        <w:spacing w:before="2"/>
        <w:rPr>
          <w:rFonts w:ascii="Gentium Book Basic" w:hAnsi="Gentium Book Basic"/>
          <w:sz w:val="26"/>
          <w:szCs w:val="26"/>
        </w:rPr>
      </w:pPr>
      <w:r>
        <w:rPr>
          <w:rFonts w:ascii="Gentium Book Basic" w:hAnsi="Gentium Book Basic"/>
          <w:sz w:val="26"/>
          <w:szCs w:val="26"/>
        </w:rPr>
        <w:t>Centola, ______________</w:t>
      </w:r>
    </w:p>
    <w:p w14:paraId="7AD10B4F" w14:textId="77777777" w:rsidR="008A1ECD" w:rsidRPr="008A1ECD" w:rsidRDefault="008A1ECD" w:rsidP="008A1ECD">
      <w:pPr>
        <w:ind w:left="5812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i/>
          <w:sz w:val="26"/>
          <w:szCs w:val="26"/>
        </w:rPr>
        <w:t>Firma</w:t>
      </w:r>
      <w:r w:rsidRPr="008A1ECD">
        <w:rPr>
          <w:rFonts w:ascii="Gentium Book Basic" w:hAnsi="Gentium Book Basic"/>
          <w:sz w:val="26"/>
          <w:szCs w:val="26"/>
        </w:rPr>
        <w:t>,</w:t>
      </w:r>
      <w:r w:rsidRPr="008A1ECD">
        <w:rPr>
          <w:rFonts w:ascii="Gentium Book Basic" w:hAnsi="Gentium Book Basic"/>
          <w:sz w:val="26"/>
          <w:szCs w:val="26"/>
          <w:u w:val="single"/>
        </w:rPr>
        <w:t xml:space="preserve"> </w:t>
      </w:r>
      <w:r w:rsidRPr="008A1ECD"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</w:p>
    <w:p w14:paraId="40ABDF6B" w14:textId="77777777" w:rsidR="008A1ECD" w:rsidRPr="008A1ECD" w:rsidRDefault="008A1ECD" w:rsidP="008A1ECD">
      <w:pPr>
        <w:spacing w:before="56"/>
        <w:ind w:left="993" w:hanging="763"/>
        <w:rPr>
          <w:rFonts w:ascii="Gentium Book Basic" w:hAnsi="Gentium Book Basic"/>
          <w:sz w:val="26"/>
          <w:szCs w:val="26"/>
        </w:rPr>
      </w:pPr>
      <w:r w:rsidRPr="008A1ECD">
        <w:rPr>
          <w:rFonts w:ascii="Gentium Book Basic" w:hAnsi="Gentium Book Basic"/>
          <w:b/>
          <w:sz w:val="26"/>
          <w:szCs w:val="26"/>
        </w:rPr>
        <w:t>Visto:</w:t>
      </w:r>
      <w:r w:rsidRPr="008A1ECD">
        <w:rPr>
          <w:rFonts w:ascii="Gentium Book Basic" w:hAnsi="Gentium Book Basic"/>
          <w:b/>
          <w:spacing w:val="-1"/>
          <w:sz w:val="26"/>
          <w:szCs w:val="26"/>
        </w:rPr>
        <w:t xml:space="preserve"> </w:t>
      </w:r>
      <w:r>
        <w:rPr>
          <w:rFonts w:ascii="Gentium Book Basic" w:hAnsi="Gentium Book Basic"/>
          <w:b/>
          <w:spacing w:val="-1"/>
          <w:sz w:val="26"/>
          <w:szCs w:val="26"/>
        </w:rPr>
        <w:tab/>
      </w:r>
      <w:r w:rsidRPr="008A1ECD">
        <w:rPr>
          <w:sz w:val="48"/>
          <w:szCs w:val="48"/>
        </w:rPr>
        <w:t>□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si concede</w:t>
      </w:r>
    </w:p>
    <w:p w14:paraId="1CA6E051" w14:textId="77777777" w:rsidR="008A1ECD" w:rsidRPr="008A1ECD" w:rsidRDefault="008A1ECD" w:rsidP="008A1ECD">
      <w:pPr>
        <w:pStyle w:val="Corpotesto"/>
        <w:spacing w:before="53" w:line="276" w:lineRule="auto"/>
        <w:ind w:left="993" w:hanging="763"/>
        <w:jc w:val="both"/>
        <w:rPr>
          <w:rFonts w:ascii="Gentium Book Basic" w:hAnsi="Gentium Book Basic"/>
          <w:sz w:val="26"/>
          <w:szCs w:val="26"/>
        </w:rPr>
      </w:pPr>
      <w:r>
        <w:rPr>
          <w:sz w:val="26"/>
          <w:szCs w:val="26"/>
        </w:rPr>
        <w:tab/>
      </w:r>
      <w:r w:rsidRPr="008A1ECD">
        <w:rPr>
          <w:sz w:val="48"/>
          <w:szCs w:val="48"/>
        </w:rPr>
        <w:t>□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non</w:t>
      </w:r>
      <w:r w:rsidRPr="008A1ECD">
        <w:rPr>
          <w:rFonts w:ascii="Gentium Book Basic" w:hAnsi="Gentium Book Basic"/>
          <w:spacing w:val="-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si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concede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per le</w:t>
      </w:r>
      <w:r w:rsidRPr="008A1ECD">
        <w:rPr>
          <w:rFonts w:ascii="Gentium Book Basic" w:hAnsi="Gentium Book Basic"/>
          <w:spacing w:val="1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>seguenti</w:t>
      </w:r>
      <w:r w:rsidRPr="008A1ECD">
        <w:rPr>
          <w:rFonts w:ascii="Gentium Book Basic" w:hAnsi="Gentium Book Basic"/>
          <w:spacing w:val="-3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</w:rPr>
        <w:t xml:space="preserve">motivazioni: </w:t>
      </w:r>
      <w:r w:rsidRPr="008A1ECD">
        <w:rPr>
          <w:rFonts w:ascii="Gentium Book Basic" w:hAnsi="Gentium Book Basic"/>
          <w:spacing w:val="-2"/>
          <w:sz w:val="26"/>
          <w:szCs w:val="26"/>
        </w:rPr>
        <w:t xml:space="preserve"> </w:t>
      </w:r>
      <w:r w:rsidRPr="008A1ECD">
        <w:rPr>
          <w:rFonts w:ascii="Gentium Book Basic" w:hAnsi="Gentium Book Basic"/>
          <w:sz w:val="26"/>
          <w:szCs w:val="26"/>
          <w:u w:val="single"/>
        </w:rPr>
        <w:t xml:space="preserve"> </w:t>
      </w:r>
      <w:r w:rsidRPr="008A1ECD"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  <w:r>
        <w:rPr>
          <w:rFonts w:ascii="Gentium Book Basic" w:hAnsi="Gentium Book Basic"/>
          <w:sz w:val="26"/>
          <w:szCs w:val="26"/>
          <w:u w:val="single"/>
        </w:rPr>
        <w:tab/>
      </w:r>
    </w:p>
    <w:p w14:paraId="48F8521A" w14:textId="77777777" w:rsidR="00561909" w:rsidRDefault="00561909" w:rsidP="00561909">
      <w:pPr>
        <w:spacing w:line="360" w:lineRule="auto"/>
        <w:ind w:right="680"/>
        <w:jc w:val="right"/>
      </w:pPr>
    </w:p>
    <w:p w14:paraId="79727EA4" w14:textId="77777777" w:rsidR="00561909" w:rsidRPr="000A21DA" w:rsidRDefault="00561909" w:rsidP="00561909">
      <w:pPr>
        <w:spacing w:line="360" w:lineRule="auto"/>
        <w:ind w:right="680"/>
        <w:jc w:val="right"/>
      </w:pPr>
      <w:r w:rsidRPr="000A21DA">
        <w:t>LA DIRIGENTE SCOLASTICA</w:t>
      </w:r>
    </w:p>
    <w:p w14:paraId="3871598E" w14:textId="77777777" w:rsidR="00561909" w:rsidRPr="000A21DA" w:rsidRDefault="00561909" w:rsidP="00561909">
      <w:pPr>
        <w:spacing w:before="37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0A21DA">
        <w:rPr>
          <w:rFonts w:cstheme="minorHAnsi"/>
          <w:i/>
          <w:sz w:val="24"/>
          <w:szCs w:val="24"/>
        </w:rPr>
        <w:t>Prof.</w:t>
      </w:r>
      <w:r>
        <w:rPr>
          <w:rFonts w:cstheme="minorHAnsi"/>
          <w:i/>
          <w:sz w:val="24"/>
          <w:szCs w:val="24"/>
        </w:rPr>
        <w:t>ssa Stefania Lombardi</w:t>
      </w:r>
    </w:p>
    <w:p w14:paraId="6F857FB7" w14:textId="77777777" w:rsidR="008A1ECD" w:rsidRPr="008A1ECD" w:rsidRDefault="008A1ECD" w:rsidP="00561909">
      <w:pPr>
        <w:pStyle w:val="Corpotesto"/>
        <w:spacing w:before="240"/>
        <w:ind w:left="6095"/>
        <w:jc w:val="center"/>
        <w:rPr>
          <w:rFonts w:ascii="Gentium Book Basic" w:hAnsi="Gentium Book Basic"/>
          <w:i/>
          <w:sz w:val="26"/>
          <w:szCs w:val="26"/>
        </w:rPr>
      </w:pPr>
    </w:p>
    <w:sectPr w:rsidR="008A1ECD" w:rsidRPr="008A1ECD" w:rsidSect="00BF492B">
      <w:pgSz w:w="11900" w:h="16840"/>
      <w:pgMar w:top="851" w:right="964" w:bottom="851" w:left="964" w:header="0" w:footer="0" w:gutter="0"/>
      <w:cols w:space="720" w:equalWidth="0">
        <w:col w:w="979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6932"/>
    <w:multiLevelType w:val="hybridMultilevel"/>
    <w:tmpl w:val="049E68D2"/>
    <w:lvl w:ilvl="0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1" w15:restartNumberingAfterBreak="0">
    <w:nsid w:val="643C9869"/>
    <w:multiLevelType w:val="hybridMultilevel"/>
    <w:tmpl w:val="7FE859A8"/>
    <w:lvl w:ilvl="0" w:tplc="0CFED43C">
      <w:start w:val="1"/>
      <w:numFmt w:val="bullet"/>
      <w:lvlText w:val="•"/>
      <w:lvlJc w:val="left"/>
    </w:lvl>
    <w:lvl w:ilvl="1" w:tplc="9FDADBB2">
      <w:numFmt w:val="decimal"/>
      <w:lvlText w:val=""/>
      <w:lvlJc w:val="left"/>
    </w:lvl>
    <w:lvl w:ilvl="2" w:tplc="F02EA9A6">
      <w:numFmt w:val="decimal"/>
      <w:lvlText w:val=""/>
      <w:lvlJc w:val="left"/>
    </w:lvl>
    <w:lvl w:ilvl="3" w:tplc="DD3274A4">
      <w:numFmt w:val="decimal"/>
      <w:lvlText w:val=""/>
      <w:lvlJc w:val="left"/>
    </w:lvl>
    <w:lvl w:ilvl="4" w:tplc="45728724">
      <w:numFmt w:val="decimal"/>
      <w:lvlText w:val=""/>
      <w:lvlJc w:val="left"/>
    </w:lvl>
    <w:lvl w:ilvl="5" w:tplc="E5466DB2">
      <w:numFmt w:val="decimal"/>
      <w:lvlText w:val=""/>
      <w:lvlJc w:val="left"/>
    </w:lvl>
    <w:lvl w:ilvl="6" w:tplc="D324C650">
      <w:numFmt w:val="decimal"/>
      <w:lvlText w:val=""/>
      <w:lvlJc w:val="left"/>
    </w:lvl>
    <w:lvl w:ilvl="7" w:tplc="9C946C22">
      <w:numFmt w:val="decimal"/>
      <w:lvlText w:val=""/>
      <w:lvlJc w:val="left"/>
    </w:lvl>
    <w:lvl w:ilvl="8" w:tplc="E9840A36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0CF8E57C"/>
    <w:lvl w:ilvl="0" w:tplc="4D46FB5C">
      <w:start w:val="1"/>
      <w:numFmt w:val="bullet"/>
      <w:lvlText w:val="•"/>
      <w:lvlJc w:val="left"/>
    </w:lvl>
    <w:lvl w:ilvl="1" w:tplc="966E6844">
      <w:numFmt w:val="decimal"/>
      <w:lvlText w:val=""/>
      <w:lvlJc w:val="left"/>
    </w:lvl>
    <w:lvl w:ilvl="2" w:tplc="7A6E3230">
      <w:numFmt w:val="decimal"/>
      <w:lvlText w:val=""/>
      <w:lvlJc w:val="left"/>
    </w:lvl>
    <w:lvl w:ilvl="3" w:tplc="E346B09C">
      <w:numFmt w:val="decimal"/>
      <w:lvlText w:val=""/>
      <w:lvlJc w:val="left"/>
    </w:lvl>
    <w:lvl w:ilvl="4" w:tplc="DBD29704">
      <w:numFmt w:val="decimal"/>
      <w:lvlText w:val=""/>
      <w:lvlJc w:val="left"/>
    </w:lvl>
    <w:lvl w:ilvl="5" w:tplc="F07C71D4">
      <w:numFmt w:val="decimal"/>
      <w:lvlText w:val=""/>
      <w:lvlJc w:val="left"/>
    </w:lvl>
    <w:lvl w:ilvl="6" w:tplc="3300F12E">
      <w:numFmt w:val="decimal"/>
      <w:lvlText w:val=""/>
      <w:lvlJc w:val="left"/>
    </w:lvl>
    <w:lvl w:ilvl="7" w:tplc="F0EAF282">
      <w:numFmt w:val="decimal"/>
      <w:lvlText w:val=""/>
      <w:lvlJc w:val="left"/>
    </w:lvl>
    <w:lvl w:ilvl="8" w:tplc="E42052BA">
      <w:numFmt w:val="decimal"/>
      <w:lvlText w:val=""/>
      <w:lvlJc w:val="left"/>
    </w:lvl>
  </w:abstractNum>
  <w:num w:numId="1" w16cid:durableId="792138695">
    <w:abstractNumId w:val="1"/>
  </w:num>
  <w:num w:numId="2" w16cid:durableId="248077226">
    <w:abstractNumId w:val="2"/>
  </w:num>
  <w:num w:numId="3" w16cid:durableId="53215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8C"/>
    <w:rsid w:val="0020767E"/>
    <w:rsid w:val="002120EC"/>
    <w:rsid w:val="0023436D"/>
    <w:rsid w:val="003B1889"/>
    <w:rsid w:val="00404321"/>
    <w:rsid w:val="00542AB7"/>
    <w:rsid w:val="00561909"/>
    <w:rsid w:val="00681127"/>
    <w:rsid w:val="006E63B2"/>
    <w:rsid w:val="00737C66"/>
    <w:rsid w:val="00785F2F"/>
    <w:rsid w:val="008A1ECD"/>
    <w:rsid w:val="009C1297"/>
    <w:rsid w:val="00A11DE5"/>
    <w:rsid w:val="00AB563A"/>
    <w:rsid w:val="00BF492B"/>
    <w:rsid w:val="00CA0C28"/>
    <w:rsid w:val="00DF6019"/>
    <w:rsid w:val="00E55E8C"/>
    <w:rsid w:val="00F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3AFD"/>
  <w15:docId w15:val="{103CA882-17B1-456D-B17B-C6CE924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2120EC"/>
    <w:pPr>
      <w:widowControl w:val="0"/>
      <w:autoSpaceDE w:val="0"/>
      <w:autoSpaceDN w:val="0"/>
      <w:ind w:left="112"/>
      <w:outlineLvl w:val="1"/>
    </w:pPr>
    <w:rPr>
      <w:rFonts w:eastAsia="Times New Roman"/>
      <w:b/>
      <w:bCs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120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E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120EC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20EC"/>
    <w:rPr>
      <w:rFonts w:eastAsia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1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2023-09-07T13:23:00Z</dcterms:created>
  <dcterms:modified xsi:type="dcterms:W3CDTF">2023-09-07T13:23:00Z</dcterms:modified>
</cp:coreProperties>
</file>